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ba78db745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2f8a16e4b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bc63186cd4576" /><Relationship Type="http://schemas.openxmlformats.org/officeDocument/2006/relationships/numbering" Target="/word/numbering.xml" Id="R96a07d75fce1437f" /><Relationship Type="http://schemas.openxmlformats.org/officeDocument/2006/relationships/settings" Target="/word/settings.xml" Id="R02f76788c94c47b8" /><Relationship Type="http://schemas.openxmlformats.org/officeDocument/2006/relationships/image" Target="/word/media/16835a7c-d450-4e34-ad67-0e200559d8f4.png" Id="R0912f8a16e4b4c22" /></Relationships>
</file>