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b26f791cc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74a06f75c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e9a2cb0864189" /><Relationship Type="http://schemas.openxmlformats.org/officeDocument/2006/relationships/numbering" Target="/word/numbering.xml" Id="R9bb9edbf42f845a3" /><Relationship Type="http://schemas.openxmlformats.org/officeDocument/2006/relationships/settings" Target="/word/settings.xml" Id="R6c6331f4120e47d0" /><Relationship Type="http://schemas.openxmlformats.org/officeDocument/2006/relationships/image" Target="/word/media/2cf42d42-094b-4cff-8612-7a27347f37d7.png" Id="R8e874a06f75c4bc3" /></Relationships>
</file>