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817fd7b4d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ad71afe0f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cf067e56c4a44" /><Relationship Type="http://schemas.openxmlformats.org/officeDocument/2006/relationships/numbering" Target="/word/numbering.xml" Id="R7e0131c4675748f5" /><Relationship Type="http://schemas.openxmlformats.org/officeDocument/2006/relationships/settings" Target="/word/settings.xml" Id="R4a8134ab0f944b97" /><Relationship Type="http://schemas.openxmlformats.org/officeDocument/2006/relationships/image" Target="/word/media/72816270-e11f-4da4-8381-54660ac83de0.png" Id="Ref0ad71afe0f44e6" /></Relationships>
</file>