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252201facd45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063fc220004f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Strzegomiany,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7f270e7d074d4a" /><Relationship Type="http://schemas.openxmlformats.org/officeDocument/2006/relationships/numbering" Target="/word/numbering.xml" Id="R39bc7380aa9648d6" /><Relationship Type="http://schemas.openxmlformats.org/officeDocument/2006/relationships/settings" Target="/word/settings.xml" Id="R248d77e134134858" /><Relationship Type="http://schemas.openxmlformats.org/officeDocument/2006/relationships/image" Target="/word/media/c06a4ff6-ce3d-4455-9983-498589ba3f55.png" Id="Rf7063fc220004fa8" /></Relationships>
</file>