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8cefae27946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a006b6bd23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Studzienno,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5cee9bb76f400b" /><Relationship Type="http://schemas.openxmlformats.org/officeDocument/2006/relationships/numbering" Target="/word/numbering.xml" Id="R263d4ec8ea394e65" /><Relationship Type="http://schemas.openxmlformats.org/officeDocument/2006/relationships/settings" Target="/word/settings.xml" Id="R56d3b39125594b3e" /><Relationship Type="http://schemas.openxmlformats.org/officeDocument/2006/relationships/image" Target="/word/media/7e8eb297-31e3-4792-abc8-3b63e803981a.png" Id="R8ba006b6bd234f62" /></Relationships>
</file>