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c3e065e25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3f21d6d4f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a6b3003ad44f3" /><Relationship Type="http://schemas.openxmlformats.org/officeDocument/2006/relationships/numbering" Target="/word/numbering.xml" Id="R9792d03212ef4b94" /><Relationship Type="http://schemas.openxmlformats.org/officeDocument/2006/relationships/settings" Target="/word/settings.xml" Id="R3485f1fd59a3455a" /><Relationship Type="http://schemas.openxmlformats.org/officeDocument/2006/relationships/image" Target="/word/media/37dbfe48-2af9-488a-9698-5c279ebd1b55.png" Id="R5f83f21d6d4f4ed4" /></Relationships>
</file>