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280895807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bac4455e9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Stypulow,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eb3af0fd04bde" /><Relationship Type="http://schemas.openxmlformats.org/officeDocument/2006/relationships/numbering" Target="/word/numbering.xml" Id="Rfa6356dbed6343b4" /><Relationship Type="http://schemas.openxmlformats.org/officeDocument/2006/relationships/settings" Target="/word/settings.xml" Id="R47ff51570f494535" /><Relationship Type="http://schemas.openxmlformats.org/officeDocument/2006/relationships/image" Target="/word/media/386e5e98-2ca8-44ff-bf9e-a094d13caf0c.png" Id="Rbf4bac4455e94e04" /></Relationships>
</file>