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8c44fb0f1f46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0f9cbcf0fc4c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Sukow-Babie,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110e2d5dd243a4" /><Relationship Type="http://schemas.openxmlformats.org/officeDocument/2006/relationships/numbering" Target="/word/numbering.xml" Id="R36682d2d81f94b04" /><Relationship Type="http://schemas.openxmlformats.org/officeDocument/2006/relationships/settings" Target="/word/settings.xml" Id="R3f56e984a6364914" /><Relationship Type="http://schemas.openxmlformats.org/officeDocument/2006/relationships/image" Target="/word/media/52b77dc0-aafb-49b1-8ffb-1423a094f160.png" Id="R6e0f9cbcf0fc4c4e" /></Relationships>
</file>