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93b6b803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a25e7eefb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Sulistrowiczki,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ab6d935cb49de" /><Relationship Type="http://schemas.openxmlformats.org/officeDocument/2006/relationships/numbering" Target="/word/numbering.xml" Id="Ree94e5ed74e242a4" /><Relationship Type="http://schemas.openxmlformats.org/officeDocument/2006/relationships/settings" Target="/word/settings.xml" Id="Rb2b16ee1ccd7462d" /><Relationship Type="http://schemas.openxmlformats.org/officeDocument/2006/relationships/image" Target="/word/media/bd39c758-ecc7-4b71-883e-04ecac1ba212.png" Id="R702a25e7eefb4cbb" /></Relationships>
</file>