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ba78ea73c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c650772ea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Swedrowka,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ff4ffdc9747e2" /><Relationship Type="http://schemas.openxmlformats.org/officeDocument/2006/relationships/numbering" Target="/word/numbering.xml" Id="R5913360c4a2d46aa" /><Relationship Type="http://schemas.openxmlformats.org/officeDocument/2006/relationships/settings" Target="/word/settings.xml" Id="R93dbf46e5332428f" /><Relationship Type="http://schemas.openxmlformats.org/officeDocument/2006/relationships/image" Target="/word/media/d4f8a596-4258-4dcc-93b8-0e37e74a3789.png" Id="R0d6c650772ea458b" /></Relationships>
</file>