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164df5a05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1f6e098a2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a08ea8f8b4d79" /><Relationship Type="http://schemas.openxmlformats.org/officeDocument/2006/relationships/numbering" Target="/word/numbering.xml" Id="R92a3c5925d4545a4" /><Relationship Type="http://schemas.openxmlformats.org/officeDocument/2006/relationships/settings" Target="/word/settings.xml" Id="R10a061419dcd475e" /><Relationship Type="http://schemas.openxmlformats.org/officeDocument/2006/relationships/image" Target="/word/media/ce00a267-d73c-4cf0-89b1-72571265f095.png" Id="R5261f6e098a24b36" /></Relationships>
</file>