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f0a2f91a5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ba301b000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Swietochlowice,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7f588c61d4a59" /><Relationship Type="http://schemas.openxmlformats.org/officeDocument/2006/relationships/numbering" Target="/word/numbering.xml" Id="R2814cca6e25541b4" /><Relationship Type="http://schemas.openxmlformats.org/officeDocument/2006/relationships/settings" Target="/word/settings.xml" Id="R8210fc33e32f45f9" /><Relationship Type="http://schemas.openxmlformats.org/officeDocument/2006/relationships/image" Target="/word/media/b5fbcb6f-a87f-4e6c-80d8-edf0fd35990a.png" Id="Rfb4ba301b00040c6" /></Relationships>
</file>