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ffff78e88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34ccf3b48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1abf93293457c" /><Relationship Type="http://schemas.openxmlformats.org/officeDocument/2006/relationships/numbering" Target="/word/numbering.xml" Id="R5e86cb7ad908448f" /><Relationship Type="http://schemas.openxmlformats.org/officeDocument/2006/relationships/settings" Target="/word/settings.xml" Id="R53b703779ce44d01" /><Relationship Type="http://schemas.openxmlformats.org/officeDocument/2006/relationships/image" Target="/word/media/97bd2bb9-9f00-473e-ad3e-aac28213669e.png" Id="R54034ccf3b4846d5" /></Relationships>
</file>