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bda3eef7c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b6cf9d49e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Sycanow,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238d4bec5486b" /><Relationship Type="http://schemas.openxmlformats.org/officeDocument/2006/relationships/numbering" Target="/word/numbering.xml" Id="R4679a059a42d49ce" /><Relationship Type="http://schemas.openxmlformats.org/officeDocument/2006/relationships/settings" Target="/word/settings.xml" Id="R0a175ee0bf714cc9" /><Relationship Type="http://schemas.openxmlformats.org/officeDocument/2006/relationships/image" Target="/word/media/b6bc884c-6638-4488-83c2-ffaa228e3ea4.png" Id="Rf80b6cf9d49e4aed" /></Relationships>
</file>