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a6b6bdf5b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c58810f1c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bb21f8f344159" /><Relationship Type="http://schemas.openxmlformats.org/officeDocument/2006/relationships/numbering" Target="/word/numbering.xml" Id="R92fcc35616ff4a12" /><Relationship Type="http://schemas.openxmlformats.org/officeDocument/2006/relationships/settings" Target="/word/settings.xml" Id="Rfd91dbfd3e004d6c" /><Relationship Type="http://schemas.openxmlformats.org/officeDocument/2006/relationships/image" Target="/word/media/1a910c66-4790-49c2-8b18-745587b227c1.png" Id="Raa2c58810f1c46fe" /></Relationships>
</file>