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c088fe299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8e44d9bcc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d18dd823f4de8" /><Relationship Type="http://schemas.openxmlformats.org/officeDocument/2006/relationships/numbering" Target="/word/numbering.xml" Id="R864c5da177bd458a" /><Relationship Type="http://schemas.openxmlformats.org/officeDocument/2006/relationships/settings" Target="/word/settings.xml" Id="Re9d70f6b04834b59" /><Relationship Type="http://schemas.openxmlformats.org/officeDocument/2006/relationships/image" Target="/word/media/1ee6b1a8-7c8a-4118-9719-44101befb2d0.png" Id="R22a8e44d9bcc49ea" /></Relationships>
</file>