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878826e0b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6ec7c7e44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f1354e2d24d5c" /><Relationship Type="http://schemas.openxmlformats.org/officeDocument/2006/relationships/numbering" Target="/word/numbering.xml" Id="R880fa79f01684824" /><Relationship Type="http://schemas.openxmlformats.org/officeDocument/2006/relationships/settings" Target="/word/settings.xml" Id="Rc332421255ac430e" /><Relationship Type="http://schemas.openxmlformats.org/officeDocument/2006/relationships/image" Target="/word/media/1d9da36b-d096-4f4d-ac3f-d78ac18a96c8.png" Id="R4666ec7c7e4441c2" /></Relationships>
</file>