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27e9f79d8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ed5fc9fe3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Szczuplinki,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bb1b12b1d4aa1" /><Relationship Type="http://schemas.openxmlformats.org/officeDocument/2006/relationships/numbering" Target="/word/numbering.xml" Id="Rc8e64c02262344fa" /><Relationship Type="http://schemas.openxmlformats.org/officeDocument/2006/relationships/settings" Target="/word/settings.xml" Id="R7e9e5a76754f4cb3" /><Relationship Type="http://schemas.openxmlformats.org/officeDocument/2006/relationships/image" Target="/word/media/8a902751-eac7-40c2-af6b-a566cd6ad863.png" Id="R03ced5fc9fe349ec" /></Relationships>
</file>