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9f1fb319b749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7b05dd8cde48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Szewce Walentyne,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8c5198b8a440ff" /><Relationship Type="http://schemas.openxmlformats.org/officeDocument/2006/relationships/numbering" Target="/word/numbering.xml" Id="Rdb9ae7ef534b41ad" /><Relationship Type="http://schemas.openxmlformats.org/officeDocument/2006/relationships/settings" Target="/word/settings.xml" Id="R61721299baf64b5c" /><Relationship Type="http://schemas.openxmlformats.org/officeDocument/2006/relationships/image" Target="/word/media/1101f256-733f-43fc-b0f3-bc2175f22e99.png" Id="R057b05dd8cde48fb" /></Relationships>
</file>