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6e7944ae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8d2e64250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b87e817fb495e" /><Relationship Type="http://schemas.openxmlformats.org/officeDocument/2006/relationships/numbering" Target="/word/numbering.xml" Id="R41446fa673374b13" /><Relationship Type="http://schemas.openxmlformats.org/officeDocument/2006/relationships/settings" Target="/word/settings.xml" Id="R0d9d7f7d78dd41f5" /><Relationship Type="http://schemas.openxmlformats.org/officeDocument/2006/relationships/image" Target="/word/media/f666cae0-fa2a-4b1a-af4f-d4c097e15b58.png" Id="Re918d2e6425042d8" /></Relationships>
</file>