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e5f2506f1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b2a9cfbc6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81968c7674e5f" /><Relationship Type="http://schemas.openxmlformats.org/officeDocument/2006/relationships/numbering" Target="/word/numbering.xml" Id="Rdbac7cda17ce44ec" /><Relationship Type="http://schemas.openxmlformats.org/officeDocument/2006/relationships/settings" Target="/word/settings.xml" Id="Re9fd98f0f4cc4f11" /><Relationship Type="http://schemas.openxmlformats.org/officeDocument/2006/relationships/image" Target="/word/media/3c0b5680-859a-423d-9b5c-efe0c386ecd6.png" Id="R39eb2a9cfbc64f83" /></Relationships>
</file>