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fec883c0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695f5d86a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537fd4c04989" /><Relationship Type="http://schemas.openxmlformats.org/officeDocument/2006/relationships/numbering" Target="/word/numbering.xml" Id="Rd51bb01be7154bb7" /><Relationship Type="http://schemas.openxmlformats.org/officeDocument/2006/relationships/settings" Target="/word/settings.xml" Id="Reb998082699643d6" /><Relationship Type="http://schemas.openxmlformats.org/officeDocument/2006/relationships/image" Target="/word/media/d20c3c0d-0b71-4ce4-89e1-4f67c86251de.png" Id="Re19695f5d86a48f0" /></Relationships>
</file>