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3274f0abbe4e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1f28d74db4f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Targoszyn,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74fb60098e47a1" /><Relationship Type="http://schemas.openxmlformats.org/officeDocument/2006/relationships/numbering" Target="/word/numbering.xml" Id="Rc6db00c045dc426e" /><Relationship Type="http://schemas.openxmlformats.org/officeDocument/2006/relationships/settings" Target="/word/settings.xml" Id="Rf65647ce8a52426e" /><Relationship Type="http://schemas.openxmlformats.org/officeDocument/2006/relationships/image" Target="/word/media/27c7fb2e-4639-4685-9bfd-774df530b8b6.png" Id="R0571f28d74db4ff0" /></Relationships>
</file>