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fe5af498b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c6c927e8b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Tarnawa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a6927d7f845cd" /><Relationship Type="http://schemas.openxmlformats.org/officeDocument/2006/relationships/numbering" Target="/word/numbering.xml" Id="R77e75c077d75458c" /><Relationship Type="http://schemas.openxmlformats.org/officeDocument/2006/relationships/settings" Target="/word/settings.xml" Id="R69d1d716b0834c82" /><Relationship Type="http://schemas.openxmlformats.org/officeDocument/2006/relationships/image" Target="/word/media/43c9609a-80bc-4b6d-94da-875f5e6c4abf.png" Id="R989c6c927e8b4f39" /></Relationships>
</file>