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1d4914ce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2f94fdc4f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Tarnowo Paluckie,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185e19a64ed9" /><Relationship Type="http://schemas.openxmlformats.org/officeDocument/2006/relationships/numbering" Target="/word/numbering.xml" Id="R84d2a57b2a924af5" /><Relationship Type="http://schemas.openxmlformats.org/officeDocument/2006/relationships/settings" Target="/word/settings.xml" Id="R0fff284beb904b9e" /><Relationship Type="http://schemas.openxmlformats.org/officeDocument/2006/relationships/image" Target="/word/media/b4cff441-8145-4863-9812-50066164c6d7.png" Id="Rb752f94fdc4f4914" /></Relationships>
</file>