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51710a26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2a3f6676b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Tawecino,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fb4bc11694c42" /><Relationship Type="http://schemas.openxmlformats.org/officeDocument/2006/relationships/numbering" Target="/word/numbering.xml" Id="R98c1b865c6774299" /><Relationship Type="http://schemas.openxmlformats.org/officeDocument/2006/relationships/settings" Target="/word/settings.xml" Id="R96fe3329d00041ff" /><Relationship Type="http://schemas.openxmlformats.org/officeDocument/2006/relationships/image" Target="/word/media/d8a43bc4-8694-44e0-ab17-fd0cb5f053a1.png" Id="R9912a3f6676b4b2f" /></Relationships>
</file>