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1dc32d754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dffac3fc8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Teptiukow,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c2a8329a24b90" /><Relationship Type="http://schemas.openxmlformats.org/officeDocument/2006/relationships/numbering" Target="/word/numbering.xml" Id="R09b8f485668549a6" /><Relationship Type="http://schemas.openxmlformats.org/officeDocument/2006/relationships/settings" Target="/word/settings.xml" Id="R572dc253ea6244c8" /><Relationship Type="http://schemas.openxmlformats.org/officeDocument/2006/relationships/image" Target="/word/media/c73c4ed1-f66c-494e-b1cc-da0087da1c9b.png" Id="Rfd9dffac3fc84229" /></Relationships>
</file>