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95d1fbc50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bd7680b7f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Tkaczew,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50b3cb2394ef7" /><Relationship Type="http://schemas.openxmlformats.org/officeDocument/2006/relationships/numbering" Target="/word/numbering.xml" Id="R586fe3c197b44a30" /><Relationship Type="http://schemas.openxmlformats.org/officeDocument/2006/relationships/settings" Target="/word/settings.xml" Id="R597fe9ce3ab64d64" /><Relationship Type="http://schemas.openxmlformats.org/officeDocument/2006/relationships/image" Target="/word/media/cb75f62c-7c9f-4bc3-bfd9-7ab316ab79d1.png" Id="Ra19bd7680b7f4761" /></Relationships>
</file>