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fcbef2d47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95f1ca378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Tlusciec,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5a62498484083" /><Relationship Type="http://schemas.openxmlformats.org/officeDocument/2006/relationships/numbering" Target="/word/numbering.xml" Id="R52730ee76d13471b" /><Relationship Type="http://schemas.openxmlformats.org/officeDocument/2006/relationships/settings" Target="/word/settings.xml" Id="R3d46a60787114890" /><Relationship Type="http://schemas.openxmlformats.org/officeDocument/2006/relationships/image" Target="/word/media/0b289677-976f-4149-afca-f1a6988402d1.png" Id="R3af95f1ca3784628" /></Relationships>
</file>