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833b11f9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d67ec1456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Tolejny,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f4c4dcf964e98" /><Relationship Type="http://schemas.openxmlformats.org/officeDocument/2006/relationships/numbering" Target="/word/numbering.xml" Id="R7bdc423f842d4cae" /><Relationship Type="http://schemas.openxmlformats.org/officeDocument/2006/relationships/settings" Target="/word/settings.xml" Id="R3273b124702442fa" /><Relationship Type="http://schemas.openxmlformats.org/officeDocument/2006/relationships/image" Target="/word/media/86cb70d8-6ec1-49da-b9ff-83167654b61d.png" Id="R18ad67ec14564b26" /></Relationships>
</file>