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cefebd163e4f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23266798fe4a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Trojanow,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6f0e0975d9479c" /><Relationship Type="http://schemas.openxmlformats.org/officeDocument/2006/relationships/numbering" Target="/word/numbering.xml" Id="R71ef1629cb1c4f27" /><Relationship Type="http://schemas.openxmlformats.org/officeDocument/2006/relationships/settings" Target="/word/settings.xml" Id="Rcc6bc661b4204e3f" /><Relationship Type="http://schemas.openxmlformats.org/officeDocument/2006/relationships/image" Target="/word/media/f760b680-9c88-4e78-8cbe-213ba9a84ddd.png" Id="R9323266798fe4a82" /></Relationships>
</file>