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a326acadd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5c2e9bb70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58510298e4522" /><Relationship Type="http://schemas.openxmlformats.org/officeDocument/2006/relationships/numbering" Target="/word/numbering.xml" Id="R56f79f069e3749a7" /><Relationship Type="http://schemas.openxmlformats.org/officeDocument/2006/relationships/settings" Target="/word/settings.xml" Id="Rad2967e801c54000" /><Relationship Type="http://schemas.openxmlformats.org/officeDocument/2006/relationships/image" Target="/word/media/ae78de14-b4c2-489e-ad58-4cb704d75863.png" Id="R8f05c2e9bb7048b7" /></Relationships>
</file>