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0c26c3a344e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dab9b50c2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Tuchlinko,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b7262033c43d6" /><Relationship Type="http://schemas.openxmlformats.org/officeDocument/2006/relationships/numbering" Target="/word/numbering.xml" Id="R7c66bf1e64984806" /><Relationship Type="http://schemas.openxmlformats.org/officeDocument/2006/relationships/settings" Target="/word/settings.xml" Id="R084fe97b55994029" /><Relationship Type="http://schemas.openxmlformats.org/officeDocument/2006/relationships/image" Target="/word/media/e68d049a-8aae-4da0-ad51-3d7068fe7b26.png" Id="R156dab9b50c24385" /></Relationships>
</file>