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a654e955e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2f38cbbc0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88fa94fad4040" /><Relationship Type="http://schemas.openxmlformats.org/officeDocument/2006/relationships/numbering" Target="/word/numbering.xml" Id="R9ca57cdbc5f14de6" /><Relationship Type="http://schemas.openxmlformats.org/officeDocument/2006/relationships/settings" Target="/word/settings.xml" Id="R0a7f03274b784ca8" /><Relationship Type="http://schemas.openxmlformats.org/officeDocument/2006/relationships/image" Target="/word/media/84922f24-8960-49ed-8231-e08b60410086.png" Id="Rc0b2f38cbbc04851" /></Relationships>
</file>