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23e5e3a9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b7d3141b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74d32cf18427f" /><Relationship Type="http://schemas.openxmlformats.org/officeDocument/2006/relationships/numbering" Target="/word/numbering.xml" Id="R78c59dc17e5c4a1f" /><Relationship Type="http://schemas.openxmlformats.org/officeDocument/2006/relationships/settings" Target="/word/settings.xml" Id="Reb384dc717744055" /><Relationship Type="http://schemas.openxmlformats.org/officeDocument/2006/relationships/image" Target="/word/media/60c1a2d4-8834-407d-958d-a2bcde519d3f.png" Id="R4c2b7d3141bb4643" /></Relationships>
</file>