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037e8053b2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b3278a15c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Uchylany,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bee60fb7d41a4" /><Relationship Type="http://schemas.openxmlformats.org/officeDocument/2006/relationships/numbering" Target="/word/numbering.xml" Id="Ra0c2278b14d44689" /><Relationship Type="http://schemas.openxmlformats.org/officeDocument/2006/relationships/settings" Target="/word/settings.xml" Id="R63c1c44cf6194b47" /><Relationship Type="http://schemas.openxmlformats.org/officeDocument/2006/relationships/image" Target="/word/media/1f40757a-9af6-4c52-aa34-2b15eaf5f8b2.png" Id="Ra86b3278a15c47d6" /></Relationships>
</file>