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76e50f808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b867a2367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4d2b901a7415b" /><Relationship Type="http://schemas.openxmlformats.org/officeDocument/2006/relationships/numbering" Target="/word/numbering.xml" Id="R8deb3c89cbc240ee" /><Relationship Type="http://schemas.openxmlformats.org/officeDocument/2006/relationships/settings" Target="/word/settings.xml" Id="R6f40965dbaee408e" /><Relationship Type="http://schemas.openxmlformats.org/officeDocument/2006/relationships/image" Target="/word/media/8a8b56ce-e47c-4e63-bdc1-2b4aab99c2bf.png" Id="R373b867a236744ba" /></Relationships>
</file>