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155c7fd6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1f125cd0e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c4f109eac4a50" /><Relationship Type="http://schemas.openxmlformats.org/officeDocument/2006/relationships/numbering" Target="/word/numbering.xml" Id="Ra630b2af0af44597" /><Relationship Type="http://schemas.openxmlformats.org/officeDocument/2006/relationships/settings" Target="/word/settings.xml" Id="R89ef0e44cf7749dd" /><Relationship Type="http://schemas.openxmlformats.org/officeDocument/2006/relationships/image" Target="/word/media/f33ea6c9-aab1-4e54-b37a-d510f0790334.png" Id="R4ba1f125cd0e4ee7" /></Relationships>
</file>