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1cf126b1b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2adc8e371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Ulan-Majorat,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616ec4d4041f7" /><Relationship Type="http://schemas.openxmlformats.org/officeDocument/2006/relationships/numbering" Target="/word/numbering.xml" Id="R96e5b7e365934a58" /><Relationship Type="http://schemas.openxmlformats.org/officeDocument/2006/relationships/settings" Target="/word/settings.xml" Id="R030125390ce74026" /><Relationship Type="http://schemas.openxmlformats.org/officeDocument/2006/relationships/image" Target="/word/media/b704ea3c-565f-4904-84cb-d4dbb2162db4.png" Id="Rd6a2adc8e37144ab" /></Relationships>
</file>