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e11d4b84f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ef22fa9b4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adc376b084933" /><Relationship Type="http://schemas.openxmlformats.org/officeDocument/2006/relationships/numbering" Target="/word/numbering.xml" Id="Refbe7aed0abe4124" /><Relationship Type="http://schemas.openxmlformats.org/officeDocument/2006/relationships/settings" Target="/word/settings.xml" Id="R85b77a600125492f" /><Relationship Type="http://schemas.openxmlformats.org/officeDocument/2006/relationships/image" Target="/word/media/d49d2866-9b45-45a9-a688-970ea4f1e7cf.png" Id="R45fef22fa9b448c8" /></Relationships>
</file>