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b6fdfb458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bdf10001c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51c75d93f444f" /><Relationship Type="http://schemas.openxmlformats.org/officeDocument/2006/relationships/numbering" Target="/word/numbering.xml" Id="R5b5246465ed046c4" /><Relationship Type="http://schemas.openxmlformats.org/officeDocument/2006/relationships/settings" Target="/word/settings.xml" Id="Rda4ba79c83fd45f5" /><Relationship Type="http://schemas.openxmlformats.org/officeDocument/2006/relationships/image" Target="/word/media/bfca860f-8f0c-4176-b2bd-252bc1e23897.png" Id="R030bdf10001c4bc0" /></Relationships>
</file>