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b957935b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2512c32f5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Uniszki Zawadzkie,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26430cc3d4e89" /><Relationship Type="http://schemas.openxmlformats.org/officeDocument/2006/relationships/numbering" Target="/word/numbering.xml" Id="R0b2ab9836e3441e6" /><Relationship Type="http://schemas.openxmlformats.org/officeDocument/2006/relationships/settings" Target="/word/settings.xml" Id="R0f4e6f3d235347e9" /><Relationship Type="http://schemas.openxmlformats.org/officeDocument/2006/relationships/image" Target="/word/media/db16c0e4-e19c-440f-8216-f819b9fa4fa6.png" Id="R87e2512c32f54cf2" /></Relationships>
</file>