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fa87c281c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2de419344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2caf5961464b" /><Relationship Type="http://schemas.openxmlformats.org/officeDocument/2006/relationships/numbering" Target="/word/numbering.xml" Id="R0e5ca5b66439431f" /><Relationship Type="http://schemas.openxmlformats.org/officeDocument/2006/relationships/settings" Target="/word/settings.xml" Id="Rb55551ec71df4069" /><Relationship Type="http://schemas.openxmlformats.org/officeDocument/2006/relationships/image" Target="/word/media/90722361-fd31-49c3-9bff-f35e0caddde3.png" Id="R6e92de4193444a51" /></Relationships>
</file>