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aca7714ad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54e5de373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Wapienno,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f031baa7a49a0" /><Relationship Type="http://schemas.openxmlformats.org/officeDocument/2006/relationships/numbering" Target="/word/numbering.xml" Id="R8b3d38f378904be0" /><Relationship Type="http://schemas.openxmlformats.org/officeDocument/2006/relationships/settings" Target="/word/settings.xml" Id="R081d009ad5f04556" /><Relationship Type="http://schemas.openxmlformats.org/officeDocument/2006/relationships/image" Target="/word/media/44fee51f-8f8b-48d7-865e-f5c0adc50a0c.png" Id="R4ab54e5de3734624" /></Relationships>
</file>