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bd76afdc934b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a5be5378854b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Wegoj,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b1b85f76f943eb" /><Relationship Type="http://schemas.openxmlformats.org/officeDocument/2006/relationships/numbering" Target="/word/numbering.xml" Id="R69dd4c6efef8422e" /><Relationship Type="http://schemas.openxmlformats.org/officeDocument/2006/relationships/settings" Target="/word/settings.xml" Id="R8f1b48cc68c84fca" /><Relationship Type="http://schemas.openxmlformats.org/officeDocument/2006/relationships/image" Target="/word/media/9ca56809-04b9-4d1c-b511-8db01507fd8d.png" Id="Rbda5be5378854bae" /></Relationships>
</file>