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5375bdce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30de61b93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Wiatrowo,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91cd483e14ea0" /><Relationship Type="http://schemas.openxmlformats.org/officeDocument/2006/relationships/numbering" Target="/word/numbering.xml" Id="Rf5195abdfaa34da2" /><Relationship Type="http://schemas.openxmlformats.org/officeDocument/2006/relationships/settings" Target="/word/settings.xml" Id="R5ecf475d8f474e67" /><Relationship Type="http://schemas.openxmlformats.org/officeDocument/2006/relationships/image" Target="/word/media/798a9460-3f56-428f-8846-472251642914.png" Id="R0a930de61b934b19" /></Relationships>
</file>