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f58298adf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876e91a3b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9ab39681c4a61" /><Relationship Type="http://schemas.openxmlformats.org/officeDocument/2006/relationships/numbering" Target="/word/numbering.xml" Id="R181a3be40c73498f" /><Relationship Type="http://schemas.openxmlformats.org/officeDocument/2006/relationships/settings" Target="/word/settings.xml" Id="R5a4e261e692943b6" /><Relationship Type="http://schemas.openxmlformats.org/officeDocument/2006/relationships/image" Target="/word/media/e5b193b5-0b58-4925-a9fa-72fccf85ef77.png" Id="R8a5876e91a3b402f" /></Relationships>
</file>