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0acc5d2fd44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5b02a7616f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Widzew-Wschod,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07e532a5a4955" /><Relationship Type="http://schemas.openxmlformats.org/officeDocument/2006/relationships/numbering" Target="/word/numbering.xml" Id="R557aa19d535f4a90" /><Relationship Type="http://schemas.openxmlformats.org/officeDocument/2006/relationships/settings" Target="/word/settings.xml" Id="Rd94e9c192dd4464f" /><Relationship Type="http://schemas.openxmlformats.org/officeDocument/2006/relationships/image" Target="/word/media/7a7ffda7-7df2-41dc-846c-4c24e7bd1011.png" Id="R2e5b02a7616f496f" /></Relationships>
</file>