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f1d3f8fc8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330f28bc5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ab4850ebc4c78" /><Relationship Type="http://schemas.openxmlformats.org/officeDocument/2006/relationships/numbering" Target="/word/numbering.xml" Id="Rbad66da283814cf8" /><Relationship Type="http://schemas.openxmlformats.org/officeDocument/2006/relationships/settings" Target="/word/settings.xml" Id="R8d4000087f0748b4" /><Relationship Type="http://schemas.openxmlformats.org/officeDocument/2006/relationships/image" Target="/word/media/cdef4096-8098-4047-a16a-5f0580bae991.png" Id="R54d330f28bc54a83" /></Relationships>
</file>