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eb28aa4c9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3100c32ed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Wirginowo,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e77d8c0044cb8" /><Relationship Type="http://schemas.openxmlformats.org/officeDocument/2006/relationships/numbering" Target="/word/numbering.xml" Id="R762378cf058f4662" /><Relationship Type="http://schemas.openxmlformats.org/officeDocument/2006/relationships/settings" Target="/word/settings.xml" Id="Rf6415a9e052e4bbf" /><Relationship Type="http://schemas.openxmlformats.org/officeDocument/2006/relationships/image" Target="/word/media/25c123f8-96da-4a5c-a597-78223a0444c1.png" Id="R8173100c32ed4b37" /></Relationships>
</file>